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A34" w:rsidRDefault="00D77EB7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First Reading: October 21, 2014</w:t>
      </w:r>
    </w:p>
    <w:p w:rsidR="00CC6A34" w:rsidRDefault="00D77EB7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Second Reading: October 28, 2014</w:t>
      </w:r>
    </w:p>
    <w:p w:rsidR="00CC6A34" w:rsidRDefault="00D77EB7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Pass: </w:t>
      </w:r>
      <w:r w:rsidR="00855491">
        <w:rPr>
          <w:rFonts w:ascii="Times New Roman"/>
          <w:sz w:val="20"/>
          <w:szCs w:val="20"/>
        </w:rPr>
        <w:t>Yes</w:t>
      </w:r>
      <w:bookmarkStart w:id="0" w:name="_GoBack"/>
      <w:bookmarkEnd w:id="0"/>
    </w:p>
    <w:p w:rsidR="00CC6A34" w:rsidRDefault="00D77EB7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Fail:</w:t>
      </w:r>
    </w:p>
    <w:p w:rsidR="00CC6A34" w:rsidRDefault="00D77EB7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Other:</w:t>
      </w:r>
    </w:p>
    <w:p w:rsidR="00CC6A34" w:rsidRDefault="00CC6A34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CC6A34" w:rsidRDefault="00D77EB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  <w:lang w:val="sv-SE"/>
        </w:rPr>
        <w:t xml:space="preserve">Bill </w:t>
      </w:r>
      <w:r>
        <w:rPr>
          <w:rFonts w:ascii="Times New Roman"/>
          <w:sz w:val="20"/>
          <w:szCs w:val="20"/>
        </w:rPr>
        <w:t>11</w:t>
      </w:r>
      <w:r>
        <w:rPr>
          <w:rFonts w:ascii="Times New Roman"/>
          <w:sz w:val="20"/>
          <w:szCs w:val="20"/>
        </w:rPr>
        <w:t>-1</w:t>
      </w:r>
      <w:r>
        <w:rPr>
          <w:rFonts w:ascii="Times New Roman"/>
          <w:sz w:val="20"/>
          <w:szCs w:val="20"/>
        </w:rPr>
        <w:t xml:space="preserve">4-F </w:t>
      </w:r>
      <w:r>
        <w:rPr>
          <w:rFonts w:ascii="Times New Roman"/>
          <w:sz w:val="20"/>
          <w:szCs w:val="20"/>
        </w:rPr>
        <w:tab/>
        <w:t xml:space="preserve">Funding from Organizational Aid Appropriations for Phi Alpha Theta, Alpha Psi Omega, WKU Pre-Pharmacy Club, Financial Planning Association, Relay for Life </w:t>
      </w:r>
      <w:r>
        <w:rPr>
          <w:rFonts w:ascii="Times New Roman"/>
          <w:sz w:val="20"/>
          <w:szCs w:val="20"/>
        </w:rPr>
        <w:t xml:space="preserve">of Western Kentucky University, WKU Best Buddies, and </w:t>
      </w:r>
      <w:proofErr w:type="spellStart"/>
      <w:r>
        <w:rPr>
          <w:rFonts w:ascii="Times New Roman"/>
          <w:sz w:val="20"/>
          <w:szCs w:val="20"/>
        </w:rPr>
        <w:t>TopperWell</w:t>
      </w:r>
      <w:proofErr w:type="spellEnd"/>
      <w:r>
        <w:rPr>
          <w:rFonts w:ascii="Times New Roman"/>
          <w:sz w:val="20"/>
          <w:szCs w:val="20"/>
        </w:rPr>
        <w:t xml:space="preserve"> Peer Health Educators.</w:t>
      </w:r>
    </w:p>
    <w:p w:rsidR="00CC6A34" w:rsidRDefault="00CC6A34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CC6A34" w:rsidRDefault="00D77EB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PURPOSE: </w:t>
      </w:r>
      <w:r>
        <w:rPr>
          <w:rFonts w:ascii="Times New Roman"/>
          <w:sz w:val="20"/>
          <w:szCs w:val="20"/>
        </w:rPr>
        <w:tab/>
        <w:t>For the Student Government Association of Western Kentucky University to allocate $3,050.00 from Organizational Aid Appropriations for Phi Alpha Theta, Alpha</w:t>
      </w:r>
      <w:r>
        <w:rPr>
          <w:rFonts w:ascii="Times New Roman"/>
          <w:sz w:val="20"/>
          <w:szCs w:val="20"/>
        </w:rPr>
        <w:t xml:space="preserve"> Psi Omega, WKU Pre-Pharmacy Club, Financial Planning Association, Relay for Life of Western Kentucky University, WKU Best Buddies, and </w:t>
      </w:r>
      <w:proofErr w:type="spellStart"/>
      <w:r>
        <w:rPr>
          <w:rFonts w:ascii="Times New Roman"/>
          <w:sz w:val="20"/>
          <w:szCs w:val="20"/>
        </w:rPr>
        <w:t>TopperWell</w:t>
      </w:r>
      <w:proofErr w:type="spellEnd"/>
      <w:r>
        <w:rPr>
          <w:rFonts w:ascii="Times New Roman"/>
          <w:sz w:val="20"/>
          <w:szCs w:val="20"/>
        </w:rPr>
        <w:t xml:space="preserve"> Peer Health Educators. </w:t>
      </w:r>
    </w:p>
    <w:p w:rsidR="00CC6A34" w:rsidRDefault="00CC6A34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CC6A34" w:rsidRDefault="00D77EB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WHEREAS:</w:t>
      </w:r>
      <w:r>
        <w:rPr>
          <w:rFonts w:ascii="Times New Roman"/>
          <w:sz w:val="20"/>
          <w:szCs w:val="20"/>
        </w:rPr>
        <w:tab/>
        <w:t>Phi Alpha Theta will be allocated $50.00 to purchase a button maker and but</w:t>
      </w:r>
      <w:r>
        <w:rPr>
          <w:rFonts w:ascii="Times New Roman"/>
          <w:sz w:val="20"/>
          <w:szCs w:val="20"/>
        </w:rPr>
        <w:t>ton supplies, which will be used to make buttons to sell at their book/bake sale on October 27</w:t>
      </w:r>
      <w:r>
        <w:rPr>
          <w:rFonts w:ascii="Times New Roman"/>
          <w:sz w:val="20"/>
          <w:szCs w:val="20"/>
          <w:vertAlign w:val="superscript"/>
        </w:rPr>
        <w:t>th</w:t>
      </w:r>
      <w:r>
        <w:rPr>
          <w:rFonts w:ascii="Times New Roman"/>
          <w:sz w:val="20"/>
          <w:szCs w:val="20"/>
        </w:rPr>
        <w:t>, and</w:t>
      </w:r>
    </w:p>
    <w:p w:rsidR="00CC6A34" w:rsidRDefault="00CC6A34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CC6A34" w:rsidRDefault="00D77EB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WHEREAS:</w:t>
      </w:r>
      <w:r>
        <w:rPr>
          <w:rFonts w:ascii="Times New Roman"/>
          <w:sz w:val="20"/>
          <w:szCs w:val="20"/>
        </w:rPr>
        <w:tab/>
        <w:t>Alpha Psi Omega will be allocated $500.00 to purchase an iPad and PayPal Here card reader that will be used at fundraising activities for people</w:t>
      </w:r>
      <w:r>
        <w:rPr>
          <w:rFonts w:ascii="Times New Roman"/>
          <w:sz w:val="20"/>
          <w:szCs w:val="20"/>
        </w:rPr>
        <w:t xml:space="preserve"> that don</w:t>
      </w:r>
      <w:r>
        <w:rPr>
          <w:rFonts w:hAnsi="Times New Roman"/>
          <w:sz w:val="20"/>
          <w:szCs w:val="20"/>
          <w:lang w:val="fr-FR"/>
        </w:rPr>
        <w:t>’</w:t>
      </w:r>
      <w:r>
        <w:rPr>
          <w:rFonts w:ascii="Times New Roman"/>
          <w:sz w:val="20"/>
          <w:szCs w:val="20"/>
        </w:rPr>
        <w:t>t carry cash for purchases, and</w:t>
      </w:r>
    </w:p>
    <w:p w:rsidR="00CC6A34" w:rsidRDefault="00CC6A34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CC6A34" w:rsidRDefault="00D77EB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WHEREAS:</w:t>
      </w:r>
      <w:r>
        <w:rPr>
          <w:rFonts w:ascii="Times New Roman"/>
          <w:sz w:val="20"/>
          <w:szCs w:val="20"/>
        </w:rPr>
        <w:tab/>
        <w:t xml:space="preserve">WKU Pre-Pharmacy Club will be allocated $500.00 towards lowering the cost to students of attending the Annual Association of College of Pharmacy in July 2015, and </w:t>
      </w:r>
    </w:p>
    <w:p w:rsidR="00CC6A34" w:rsidRDefault="00CC6A34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</w:p>
    <w:p w:rsidR="00CC6A34" w:rsidRDefault="00D77EB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WHEREAS: </w:t>
      </w:r>
      <w:r>
        <w:rPr>
          <w:rFonts w:ascii="Times New Roman"/>
          <w:sz w:val="20"/>
          <w:szCs w:val="20"/>
        </w:rPr>
        <w:tab/>
        <w:t>The Financial Planning Associ</w:t>
      </w:r>
      <w:r>
        <w:rPr>
          <w:rFonts w:ascii="Times New Roman"/>
          <w:sz w:val="20"/>
          <w:szCs w:val="20"/>
        </w:rPr>
        <w:t xml:space="preserve">ation will be allocated $500.00 towards hotel costs for a conference in Louisville, and </w:t>
      </w:r>
    </w:p>
    <w:p w:rsidR="00CC6A34" w:rsidRDefault="00CC6A34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</w:p>
    <w:p w:rsidR="00CC6A34" w:rsidRDefault="00D77EB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WHEREAS: </w:t>
      </w:r>
      <w:r>
        <w:rPr>
          <w:rFonts w:ascii="Times New Roman"/>
          <w:sz w:val="20"/>
          <w:szCs w:val="20"/>
        </w:rPr>
        <w:tab/>
        <w:t xml:space="preserve">Relay for Life of Western Kentucky University will be allocated $500.00 to help buy incentives for students that fundraise and reach their goals, and </w:t>
      </w:r>
    </w:p>
    <w:p w:rsidR="00CC6A34" w:rsidRDefault="00CC6A34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</w:p>
    <w:p w:rsidR="00CC6A34" w:rsidRDefault="00D77EB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WHER</w:t>
      </w:r>
      <w:r>
        <w:rPr>
          <w:rFonts w:ascii="Times New Roman"/>
          <w:sz w:val="20"/>
          <w:szCs w:val="20"/>
        </w:rPr>
        <w:t xml:space="preserve">EAS: </w:t>
      </w:r>
      <w:r>
        <w:rPr>
          <w:rFonts w:ascii="Times New Roman"/>
          <w:sz w:val="20"/>
          <w:szCs w:val="20"/>
        </w:rPr>
        <w:tab/>
        <w:t xml:space="preserve">WKU Best Buddies will be allocated $500.00 to go towards paying for supplies for activities and community service events, and </w:t>
      </w:r>
    </w:p>
    <w:p w:rsidR="00CC6A34" w:rsidRDefault="00CC6A34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</w:p>
    <w:p w:rsidR="00CC6A34" w:rsidRDefault="00D77EB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WHEREAS: </w:t>
      </w:r>
      <w:r>
        <w:rPr>
          <w:rFonts w:ascii="Times New Roman"/>
          <w:sz w:val="20"/>
          <w:szCs w:val="20"/>
        </w:rPr>
        <w:tab/>
      </w:r>
      <w:proofErr w:type="spellStart"/>
      <w:r>
        <w:rPr>
          <w:rFonts w:ascii="Times New Roman"/>
          <w:sz w:val="20"/>
          <w:szCs w:val="20"/>
        </w:rPr>
        <w:t>TopperWell</w:t>
      </w:r>
      <w:proofErr w:type="spellEnd"/>
      <w:r>
        <w:rPr>
          <w:rFonts w:ascii="Times New Roman"/>
          <w:sz w:val="20"/>
          <w:szCs w:val="20"/>
        </w:rPr>
        <w:t xml:space="preserve"> Peer Health Educators will be allocated $500.00 to help pay for conference registration fees and supp</w:t>
      </w:r>
      <w:r>
        <w:rPr>
          <w:rFonts w:ascii="Times New Roman"/>
          <w:sz w:val="20"/>
          <w:szCs w:val="20"/>
        </w:rPr>
        <w:t>lies for events that they will put on over the next year.</w:t>
      </w:r>
    </w:p>
    <w:p w:rsidR="00CC6A34" w:rsidRDefault="00CC6A34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CC6A34" w:rsidRDefault="00CC6A34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CC6A34" w:rsidRDefault="00D77EB7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THEREFORE:</w:t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Be it resolved that the Student Government Association of Western Kentucky University will allocate $3,050.00 from Organizational Aid Appropriations for Phi Alpha Theta, Alpha Psi Omega, WKU Pre-Pharmacy Club, Financial Planning Association, </w:t>
      </w:r>
      <w:proofErr w:type="gramStart"/>
      <w:r>
        <w:rPr>
          <w:rFonts w:ascii="Times New Roman"/>
          <w:sz w:val="20"/>
          <w:szCs w:val="20"/>
        </w:rPr>
        <w:t>Relay</w:t>
      </w:r>
      <w:proofErr w:type="gramEnd"/>
      <w:r>
        <w:rPr>
          <w:rFonts w:ascii="Times New Roman"/>
          <w:sz w:val="20"/>
          <w:szCs w:val="20"/>
        </w:rPr>
        <w:t xml:space="preserve"> for Life</w:t>
      </w:r>
      <w:r>
        <w:rPr>
          <w:rFonts w:ascii="Times New Roman"/>
          <w:sz w:val="20"/>
          <w:szCs w:val="20"/>
        </w:rPr>
        <w:t xml:space="preserve"> of Western Kentucky University, WKU Best Buddies, and </w:t>
      </w:r>
      <w:proofErr w:type="spellStart"/>
      <w:r>
        <w:rPr>
          <w:rFonts w:ascii="Times New Roman"/>
          <w:sz w:val="20"/>
          <w:szCs w:val="20"/>
        </w:rPr>
        <w:t>TopperWell</w:t>
      </w:r>
      <w:proofErr w:type="spellEnd"/>
      <w:r>
        <w:rPr>
          <w:rFonts w:ascii="Times New Roman"/>
          <w:sz w:val="20"/>
          <w:szCs w:val="20"/>
        </w:rPr>
        <w:t xml:space="preserve"> Peer Health Educators. </w:t>
      </w:r>
    </w:p>
    <w:p w:rsidR="00CC6A34" w:rsidRDefault="00CC6A34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CC6A34" w:rsidRDefault="00D77EB7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AUTHORS:</w:t>
      </w:r>
      <w:r>
        <w:rPr>
          <w:rFonts w:ascii="Times New Roman"/>
          <w:sz w:val="20"/>
          <w:szCs w:val="20"/>
        </w:rPr>
        <w:tab/>
        <w:t xml:space="preserve">Liz Koehler  </w:t>
      </w:r>
    </w:p>
    <w:p w:rsidR="00CC6A34" w:rsidRDefault="00CC6A34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CC6A34" w:rsidRDefault="00CC6A34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CC6A34" w:rsidRDefault="00D77EB7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SPONSOR:</w:t>
      </w:r>
      <w:r>
        <w:rPr>
          <w:rFonts w:ascii="Times New Roman"/>
          <w:sz w:val="20"/>
          <w:szCs w:val="20"/>
        </w:rPr>
        <w:tab/>
        <w:t>Organizational Aid</w:t>
      </w:r>
    </w:p>
    <w:p w:rsidR="00CC6A34" w:rsidRDefault="00CC6A34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CC6A34" w:rsidRDefault="00D77EB7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CC6A34" w:rsidRDefault="00D77EB7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CONTACTS:</w:t>
      </w:r>
      <w:r>
        <w:rPr>
          <w:rFonts w:ascii="Times New Roman"/>
          <w:sz w:val="20"/>
          <w:szCs w:val="20"/>
        </w:rPr>
        <w:tab/>
        <w:t xml:space="preserve">Hannah </w:t>
      </w:r>
      <w:proofErr w:type="spellStart"/>
      <w:r>
        <w:rPr>
          <w:rFonts w:ascii="Times New Roman"/>
          <w:sz w:val="20"/>
          <w:szCs w:val="20"/>
        </w:rPr>
        <w:t>Neeper</w:t>
      </w:r>
      <w:proofErr w:type="spellEnd"/>
    </w:p>
    <w:p w:rsidR="00CC6A34" w:rsidRDefault="00D77EB7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Cole McDowell</w:t>
      </w:r>
    </w:p>
    <w:p w:rsidR="00CC6A34" w:rsidRDefault="00D77EB7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Josh Knight</w:t>
      </w:r>
    </w:p>
    <w:p w:rsidR="00CC6A34" w:rsidRDefault="00D77EB7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Kaleiah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Brown</w:t>
      </w:r>
    </w:p>
    <w:p w:rsidR="00CC6A34" w:rsidRDefault="00D77EB7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Emily Anne Pride</w:t>
      </w:r>
    </w:p>
    <w:p w:rsidR="00CC6A34" w:rsidRDefault="00D77EB7">
      <w:pPr>
        <w:pStyle w:val="Default"/>
        <w:ind w:right="720"/>
      </w:pPr>
      <w:r>
        <w:rPr>
          <w:rFonts w:ascii="Times New Roman" w:eastAsia="Times New Roman" w:hAnsi="Times New Roman" w:cs="Times New Roman"/>
          <w:sz w:val="20"/>
          <w:szCs w:val="20"/>
          <w:lang w:val="de-DE"/>
        </w:rPr>
        <w:lastRenderedPageBreak/>
        <w:tab/>
      </w:r>
      <w:r>
        <w:rPr>
          <w:rFonts w:ascii="Times New Roman" w:eastAsia="Times New Roman" w:hAnsi="Times New Roman" w:cs="Times New Roman"/>
          <w:sz w:val="20"/>
          <w:szCs w:val="20"/>
          <w:lang w:val="de-DE"/>
        </w:rPr>
        <w:tab/>
        <w:t>Gretchen Mosby</w:t>
      </w:r>
    </w:p>
    <w:sectPr w:rsidR="00CC6A34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EB7" w:rsidRDefault="00D77EB7">
      <w:r>
        <w:separator/>
      </w:r>
    </w:p>
  </w:endnote>
  <w:endnote w:type="continuationSeparator" w:id="0">
    <w:p w:rsidR="00D77EB7" w:rsidRDefault="00D7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A34" w:rsidRDefault="00CC6A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EB7" w:rsidRDefault="00D77EB7">
      <w:r>
        <w:separator/>
      </w:r>
    </w:p>
  </w:footnote>
  <w:footnote w:type="continuationSeparator" w:id="0">
    <w:p w:rsidR="00D77EB7" w:rsidRDefault="00D77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A34" w:rsidRDefault="00CC6A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34"/>
    <w:rsid w:val="00855491"/>
    <w:rsid w:val="00CC6A34"/>
    <w:rsid w:val="00D7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67562B-6AD1-488E-8F3D-1E9CFD94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Hazelip, Sarah</dc:creator>
  <cp:lastModifiedBy>Hazelip, Sarah</cp:lastModifiedBy>
  <cp:revision>2</cp:revision>
  <dcterms:created xsi:type="dcterms:W3CDTF">2015-01-27T21:53:00Z</dcterms:created>
  <dcterms:modified xsi:type="dcterms:W3CDTF">2015-01-27T21:53:00Z</dcterms:modified>
</cp:coreProperties>
</file>